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8838E" w14:textId="093FB413" w:rsidR="00F6100E" w:rsidRDefault="00F6655B">
      <w:r>
        <w:rPr>
          <w:rFonts w:ascii="Arial" w:hAnsi="Arial" w:cs="Arial"/>
          <w:color w:val="000000"/>
          <w:sz w:val="27"/>
          <w:szCs w:val="27"/>
          <w:shd w:val="clear" w:color="auto" w:fill="FFFFFF"/>
        </w:rPr>
        <w:t>LOCTITE</w:t>
      </w:r>
      <w:r>
        <w:rPr>
          <w:rFonts w:ascii="Arial" w:hAnsi="Arial" w:cs="Arial"/>
          <w:color w:val="000000"/>
          <w:sz w:val="17"/>
          <w:szCs w:val="17"/>
          <w:bdr w:val="none" w:sz="0" w:space="0" w:color="auto" w:frame="1"/>
          <w:shd w:val="clear" w:color="auto" w:fill="FFFFFF"/>
          <w:vertAlign w:val="superscript"/>
        </w:rPr>
        <w:t>®</w:t>
      </w:r>
      <w:r>
        <w:rPr>
          <w:rFonts w:ascii="Arial" w:hAnsi="Arial" w:cs="Arial"/>
          <w:color w:val="000000"/>
          <w:sz w:val="27"/>
          <w:szCs w:val="27"/>
          <w:shd w:val="clear" w:color="auto" w:fill="FFFFFF"/>
        </w:rPr>
        <w:t xml:space="preserve">, yapıştırıcılar, contalar ve yüzey işlemeleri alanında dünyanın lider markasıdır. Çığır açan teknolojimiz ile, insan ve makinenin sınırsız potansiyelini ortaya çıkarmak için dayanıklı, güçlü ve kalıcı daha verimli yapıştırıcılar sağlama hedefimizi sürdürmemizi sağlayan çözümler sunuyoruz. En zorlu endüstri uygulamalarımız için geniş ürün portföyümüz </w:t>
      </w:r>
      <w:r>
        <w:rPr>
          <w:rFonts w:ascii="Arial" w:hAnsi="Arial" w:cs="Arial"/>
          <w:color w:val="000000"/>
          <w:sz w:val="27"/>
          <w:szCs w:val="27"/>
          <w:shd w:val="clear" w:color="auto" w:fill="FFFFFF"/>
        </w:rPr>
        <w:t>için bizimle iletişime geçebilirsiniz.</w:t>
      </w:r>
    </w:p>
    <w:sectPr w:rsidR="00F610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55B"/>
    <w:rsid w:val="00F6100E"/>
    <w:rsid w:val="00F665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3098F"/>
  <w15:chartTrackingRefBased/>
  <w15:docId w15:val="{EA225AC2-9DCC-42B1-9DA4-8FFDDF19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ULUSOY</dc:creator>
  <cp:keywords/>
  <dc:description/>
  <cp:lastModifiedBy>Ece ULUSOY</cp:lastModifiedBy>
  <cp:revision>1</cp:revision>
  <dcterms:created xsi:type="dcterms:W3CDTF">2021-06-02T12:40:00Z</dcterms:created>
  <dcterms:modified xsi:type="dcterms:W3CDTF">2021-06-02T12:40:00Z</dcterms:modified>
</cp:coreProperties>
</file>