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EB" w:rsidRDefault="001705EB" w:rsidP="001705EB">
      <w:pPr>
        <w:pStyle w:val="GvdeMetni"/>
        <w:spacing w:before="78"/>
        <w:ind w:left="116"/>
      </w:pPr>
      <w:r>
        <w:t>Taş</w:t>
      </w:r>
      <w:r>
        <w:rPr>
          <w:spacing w:val="-2"/>
        </w:rPr>
        <w:t xml:space="preserve"> </w:t>
      </w:r>
      <w:r>
        <w:t>Kırma</w:t>
      </w:r>
      <w:r>
        <w:rPr>
          <w:spacing w:val="-3"/>
        </w:rPr>
        <w:t xml:space="preserve"> </w:t>
      </w:r>
      <w:r>
        <w:t>Makinası</w:t>
      </w:r>
    </w:p>
    <w:p w:rsidR="001705EB" w:rsidRDefault="001705EB" w:rsidP="001705EB">
      <w:pPr>
        <w:pStyle w:val="GvdeMetni"/>
        <w:spacing w:before="10"/>
        <w:rPr>
          <w:sz w:val="20"/>
        </w:rPr>
      </w:pPr>
    </w:p>
    <w:p w:rsidR="001705EB" w:rsidRDefault="001705EB" w:rsidP="001705EB">
      <w:pPr>
        <w:pStyle w:val="GvdeMetni"/>
        <w:spacing w:line="276" w:lineRule="auto"/>
        <w:ind w:left="116" w:right="116"/>
      </w:pPr>
      <w:r>
        <w:t>Taş Kırma Makinaları taşlı arazileri tarıma elverişli hale getirirken aynı zamanda</w:t>
      </w:r>
      <w:r>
        <w:rPr>
          <w:spacing w:val="-64"/>
        </w:rPr>
        <w:t xml:space="preserve"> </w:t>
      </w:r>
      <w:r>
        <w:t>toprağı</w:t>
      </w:r>
      <w:r>
        <w:rPr>
          <w:spacing w:val="-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zenginleştirir.</w:t>
      </w:r>
    </w:p>
    <w:p w:rsidR="001705EB" w:rsidRDefault="001705EB" w:rsidP="001705EB">
      <w:pPr>
        <w:pStyle w:val="GvdeMetni"/>
        <w:spacing w:before="8"/>
        <w:rPr>
          <w:sz w:val="27"/>
        </w:rPr>
      </w:pPr>
    </w:p>
    <w:p w:rsidR="001705EB" w:rsidRDefault="001705EB" w:rsidP="001705EB">
      <w:pPr>
        <w:pStyle w:val="GvdeMetni"/>
        <w:spacing w:line="276" w:lineRule="auto"/>
        <w:ind w:left="116" w:right="1611"/>
      </w:pPr>
      <w:r>
        <w:t>-20cm çalışa derinliği; 150cm çalışma genişliğine sahip modelimiz</w:t>
      </w:r>
      <w:r>
        <w:rPr>
          <w:spacing w:val="-64"/>
        </w:rPr>
        <w:t xml:space="preserve"> </w:t>
      </w:r>
      <w:r>
        <w:t>arazilerinizdeki</w:t>
      </w:r>
      <w:r>
        <w:rPr>
          <w:spacing w:val="1"/>
        </w:rPr>
        <w:t xml:space="preserve"> </w:t>
      </w:r>
      <w:r>
        <w:t>taşların</w:t>
      </w:r>
      <w:r>
        <w:rPr>
          <w:spacing w:val="1"/>
        </w:rPr>
        <w:t xml:space="preserve"> </w:t>
      </w:r>
      <w:r>
        <w:t>öğütülmesini</w:t>
      </w:r>
      <w:r>
        <w:rPr>
          <w:spacing w:val="-2"/>
        </w:rPr>
        <w:t xml:space="preserve"> </w:t>
      </w:r>
      <w:r>
        <w:t>sağlar.</w:t>
      </w:r>
    </w:p>
    <w:p w:rsidR="001705EB" w:rsidRDefault="001705EB" w:rsidP="001705EB">
      <w:pPr>
        <w:pStyle w:val="GvdeMetni"/>
        <w:spacing w:before="5"/>
        <w:rPr>
          <w:sz w:val="27"/>
        </w:rPr>
      </w:pPr>
    </w:p>
    <w:p w:rsidR="001705EB" w:rsidRDefault="001705EB" w:rsidP="001705EB">
      <w:pPr>
        <w:pStyle w:val="GvdeMetni"/>
        <w:spacing w:line="278" w:lineRule="auto"/>
        <w:ind w:left="116" w:right="463"/>
      </w:pPr>
      <w:r>
        <w:t>-Tarla, meyve bahçeleri, seralar, üzüm bağları, sahiller ve tarımdan bağımsız</w:t>
      </w:r>
      <w:r>
        <w:rPr>
          <w:spacing w:val="-64"/>
        </w:rPr>
        <w:t xml:space="preserve"> </w:t>
      </w:r>
      <w:r>
        <w:t>birçok endüstriyel</w:t>
      </w:r>
      <w:r>
        <w:rPr>
          <w:spacing w:val="2"/>
        </w:rPr>
        <w:t xml:space="preserve"> </w:t>
      </w:r>
      <w:r>
        <w:t>alanda</w:t>
      </w:r>
      <w:r>
        <w:rPr>
          <w:spacing w:val="2"/>
        </w:rPr>
        <w:t xml:space="preserve"> </w:t>
      </w:r>
      <w:r>
        <w:t>kullanılmaktadır.</w:t>
      </w:r>
    </w:p>
    <w:p w:rsidR="001705EB" w:rsidRDefault="001705EB" w:rsidP="001705EB">
      <w:pPr>
        <w:pStyle w:val="GvdeMetni"/>
        <w:spacing w:before="2"/>
        <w:rPr>
          <w:sz w:val="27"/>
        </w:rPr>
      </w:pPr>
    </w:p>
    <w:p w:rsidR="001705EB" w:rsidRDefault="001705EB" w:rsidP="001705EB">
      <w:pPr>
        <w:pStyle w:val="GvdeMetni"/>
        <w:ind w:left="116"/>
      </w:pPr>
      <w:r>
        <w:t>-34</w:t>
      </w:r>
      <w:r>
        <w:rPr>
          <w:spacing w:val="-1"/>
        </w:rPr>
        <w:t xml:space="preserve"> </w:t>
      </w:r>
      <w:r>
        <w:t>adet</w:t>
      </w:r>
      <w:r>
        <w:rPr>
          <w:spacing w:val="-5"/>
        </w:rPr>
        <w:t xml:space="preserve"> </w:t>
      </w:r>
      <w:r>
        <w:t>Elmas</w:t>
      </w:r>
      <w:r>
        <w:rPr>
          <w:spacing w:val="-1"/>
        </w:rPr>
        <w:t xml:space="preserve"> </w:t>
      </w:r>
      <w:r>
        <w:t>Karbür(Carbide) bıçakları</w:t>
      </w:r>
      <w:r>
        <w:rPr>
          <w:spacing w:val="-1"/>
        </w:rPr>
        <w:t xml:space="preserve"> </w:t>
      </w:r>
      <w:r>
        <w:t>uzun</w:t>
      </w:r>
      <w:r>
        <w:rPr>
          <w:spacing w:val="-2"/>
        </w:rPr>
        <w:t xml:space="preserve"> </w:t>
      </w:r>
      <w:r>
        <w:t>ömürlü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imkanı</w:t>
      </w:r>
      <w:r>
        <w:rPr>
          <w:spacing w:val="-3"/>
        </w:rPr>
        <w:t xml:space="preserve"> </w:t>
      </w:r>
      <w:r>
        <w:t>sunar.</w:t>
      </w:r>
    </w:p>
    <w:p w:rsidR="001705EB" w:rsidRDefault="001705EB" w:rsidP="001705EB">
      <w:pPr>
        <w:pStyle w:val="GvdeMetni"/>
        <w:spacing w:before="4"/>
        <w:rPr>
          <w:sz w:val="31"/>
        </w:rPr>
      </w:pPr>
    </w:p>
    <w:p w:rsidR="001705EB" w:rsidRDefault="001705EB" w:rsidP="001705EB">
      <w:pPr>
        <w:pStyle w:val="GvdeMetni"/>
        <w:spacing w:line="278" w:lineRule="auto"/>
        <w:ind w:left="116" w:right="330"/>
      </w:pPr>
      <w:r>
        <w:t>-Hardox şase ve gövde ile dayanıklılık maksimize edilmiş, en zorlu koşullarda</w:t>
      </w:r>
      <w:r>
        <w:rPr>
          <w:spacing w:val="-64"/>
        </w:rPr>
        <w:t xml:space="preserve"> </w:t>
      </w:r>
      <w:r>
        <w:t>dahi hatasız</w:t>
      </w:r>
      <w:r>
        <w:rPr>
          <w:spacing w:val="1"/>
        </w:rPr>
        <w:t xml:space="preserve"> </w:t>
      </w:r>
      <w:r>
        <w:t>çalışma hedeflenmiştir.</w:t>
      </w:r>
    </w:p>
    <w:p w:rsidR="001705EB" w:rsidRDefault="001705EB" w:rsidP="001705EB">
      <w:pPr>
        <w:pStyle w:val="GvdeMetni"/>
        <w:rPr>
          <w:sz w:val="26"/>
        </w:rPr>
      </w:pPr>
    </w:p>
    <w:p w:rsidR="001705EB" w:rsidRDefault="001705EB" w:rsidP="001705EB">
      <w:pPr>
        <w:pStyle w:val="GvdeMetni"/>
        <w:spacing w:before="213"/>
        <w:ind w:left="116"/>
      </w:pPr>
      <w:r>
        <w:t>-Özel üretim</w:t>
      </w:r>
      <w:r>
        <w:rPr>
          <w:spacing w:val="-3"/>
        </w:rPr>
        <w:t xml:space="preserve"> </w:t>
      </w:r>
      <w:r>
        <w:t>İtalyan</w:t>
      </w:r>
      <w:r>
        <w:rPr>
          <w:spacing w:val="-1"/>
        </w:rPr>
        <w:t xml:space="preserve"> </w:t>
      </w:r>
      <w:r>
        <w:t>şanzımana</w:t>
      </w:r>
      <w:r>
        <w:rPr>
          <w:spacing w:val="-2"/>
        </w:rPr>
        <w:t xml:space="preserve"> </w:t>
      </w:r>
      <w:r>
        <w:t>sahiptir.</w:t>
      </w:r>
    </w:p>
    <w:p w:rsidR="001705EB" w:rsidRDefault="001705EB" w:rsidP="001705EB">
      <w:pPr>
        <w:pStyle w:val="GvdeMetni"/>
        <w:spacing w:before="1"/>
        <w:rPr>
          <w:sz w:val="31"/>
        </w:rPr>
      </w:pPr>
    </w:p>
    <w:p w:rsidR="001705EB" w:rsidRDefault="001705EB" w:rsidP="001705EB">
      <w:pPr>
        <w:pStyle w:val="GvdeMetni"/>
        <w:spacing w:line="278" w:lineRule="auto"/>
        <w:ind w:left="116" w:right="1131"/>
      </w:pPr>
      <w:r>
        <w:t>-Balansız rotor dengesi için tesislerimizde ileri teknoloji ekipmanlar ile</w:t>
      </w:r>
      <w:r>
        <w:rPr>
          <w:spacing w:val="-64"/>
        </w:rPr>
        <w:t xml:space="preserve"> </w:t>
      </w:r>
      <w:r>
        <w:t>çalışılmaktadır.</w:t>
      </w:r>
    </w:p>
    <w:p w:rsidR="001705EB" w:rsidRDefault="001705EB" w:rsidP="001705EB">
      <w:pPr>
        <w:pStyle w:val="GvdeMetni"/>
        <w:spacing w:before="195"/>
        <w:ind w:left="116"/>
      </w:pPr>
      <w:r>
        <w:t>-Tüm</w:t>
      </w:r>
      <w:r>
        <w:rPr>
          <w:spacing w:val="-4"/>
        </w:rPr>
        <w:t xml:space="preserve"> </w:t>
      </w:r>
      <w:r>
        <w:t>makinalarımız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servis</w:t>
      </w:r>
      <w:r>
        <w:rPr>
          <w:spacing w:val="-1"/>
        </w:rPr>
        <w:t xml:space="preserve"> </w:t>
      </w:r>
      <w:r>
        <w:t>garantilidir.</w:t>
      </w:r>
    </w:p>
    <w:p w:rsidR="001705EB" w:rsidRDefault="001705EB" w:rsidP="001705EB">
      <w:pPr>
        <w:pStyle w:val="GvdeMetni"/>
        <w:rPr>
          <w:sz w:val="26"/>
        </w:rPr>
      </w:pPr>
    </w:p>
    <w:p w:rsidR="001705EB" w:rsidRDefault="001705EB" w:rsidP="001705EB">
      <w:pPr>
        <w:pStyle w:val="GvdeMetni"/>
        <w:spacing w:before="10"/>
        <w:rPr>
          <w:sz w:val="22"/>
        </w:rPr>
      </w:pPr>
    </w:p>
    <w:p w:rsidR="001705EB" w:rsidRDefault="001705EB" w:rsidP="001705EB">
      <w:pPr>
        <w:pStyle w:val="GvdeMetni"/>
        <w:spacing w:line="448" w:lineRule="auto"/>
        <w:ind w:left="116" w:right="7493"/>
      </w:pPr>
      <w:r>
        <w:rPr>
          <w:color w:val="FF0000"/>
        </w:rPr>
        <w:t>English;</w:t>
      </w:r>
      <w:r>
        <w:rPr>
          <w:color w:val="FF0000"/>
          <w:spacing w:val="1"/>
        </w:rPr>
        <w:t xml:space="preserve"> </w:t>
      </w:r>
      <w:r>
        <w:t>Stone</w:t>
      </w:r>
      <w:r>
        <w:rPr>
          <w:spacing w:val="-12"/>
        </w:rPr>
        <w:t xml:space="preserve"> </w:t>
      </w:r>
      <w:r>
        <w:t>Crusher</w:t>
      </w:r>
    </w:p>
    <w:p w:rsidR="001705EB" w:rsidRDefault="001705EB" w:rsidP="001705EB">
      <w:pPr>
        <w:pStyle w:val="GvdeMetni"/>
        <w:spacing w:before="6"/>
        <w:rPr>
          <w:sz w:val="27"/>
        </w:rPr>
      </w:pPr>
    </w:p>
    <w:p w:rsidR="001705EB" w:rsidRDefault="001705EB" w:rsidP="001705EB">
      <w:pPr>
        <w:pStyle w:val="GvdeMetni"/>
        <w:spacing w:line="278" w:lineRule="auto"/>
        <w:ind w:left="116"/>
      </w:pPr>
      <w:r>
        <w:t>Stone</w:t>
      </w:r>
      <w:r>
        <w:rPr>
          <w:spacing w:val="-2"/>
        </w:rPr>
        <w:t xml:space="preserve"> </w:t>
      </w:r>
      <w:r>
        <w:t>Crushers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stony</w:t>
      </w:r>
      <w:r>
        <w:rPr>
          <w:spacing w:val="-8"/>
        </w:rPr>
        <w:t xml:space="preserve"> </w:t>
      </w:r>
      <w:r>
        <w:t>lands</w:t>
      </w:r>
      <w:r>
        <w:rPr>
          <w:spacing w:val="-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agriculture,</w:t>
      </w:r>
      <w:r>
        <w:rPr>
          <w:spacing w:val="-3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enriching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soil in terms</w:t>
      </w:r>
      <w:r>
        <w:rPr>
          <w:spacing w:val="1"/>
        </w:rPr>
        <w:t xml:space="preserve"> </w:t>
      </w:r>
      <w:r>
        <w:t>of minerals.</w:t>
      </w:r>
    </w:p>
    <w:p w:rsidR="001705EB" w:rsidRDefault="001705EB" w:rsidP="001705EB">
      <w:pPr>
        <w:pStyle w:val="GvdeMetni"/>
        <w:rPr>
          <w:sz w:val="26"/>
        </w:rPr>
      </w:pPr>
    </w:p>
    <w:p w:rsidR="001705EB" w:rsidRDefault="001705EB" w:rsidP="001705EB">
      <w:pPr>
        <w:pStyle w:val="GvdeMetni"/>
        <w:rPr>
          <w:sz w:val="36"/>
        </w:rPr>
      </w:pPr>
    </w:p>
    <w:p w:rsidR="001705EB" w:rsidRDefault="001705EB" w:rsidP="001705EB">
      <w:pPr>
        <w:pStyle w:val="GvdeMetni"/>
        <w:spacing w:before="1" w:line="278" w:lineRule="auto"/>
        <w:ind w:left="116" w:right="92"/>
      </w:pPr>
      <w:r>
        <w:t>Our model with a working depth of 20 cm and a working width of 150 cm allows</w:t>
      </w:r>
      <w:r>
        <w:rPr>
          <w:spacing w:val="-65"/>
        </w:rPr>
        <w:t xml:space="preserve"> </w:t>
      </w:r>
      <w:r>
        <w:t>grinding</w:t>
      </w:r>
      <w:r>
        <w:rPr>
          <w:spacing w:val="-1"/>
        </w:rPr>
        <w:t xml:space="preserve"> </w:t>
      </w:r>
      <w:r>
        <w:t>the stones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your fields.</w:t>
      </w:r>
    </w:p>
    <w:p w:rsidR="001705EB" w:rsidRDefault="001705EB" w:rsidP="001705EB">
      <w:pPr>
        <w:pStyle w:val="GvdeMetni"/>
        <w:rPr>
          <w:sz w:val="26"/>
        </w:rPr>
      </w:pPr>
    </w:p>
    <w:p w:rsidR="001705EB" w:rsidRDefault="001705EB" w:rsidP="001705EB">
      <w:pPr>
        <w:pStyle w:val="GvdeMetni"/>
        <w:spacing w:before="10"/>
        <w:rPr>
          <w:sz w:val="35"/>
        </w:rPr>
      </w:pPr>
    </w:p>
    <w:p w:rsidR="001705EB" w:rsidRDefault="001705EB" w:rsidP="001705EB">
      <w:pPr>
        <w:pStyle w:val="GvdeMetni"/>
        <w:spacing w:line="278" w:lineRule="auto"/>
        <w:ind w:left="116" w:right="717"/>
      </w:pPr>
      <w:r>
        <w:t>-It is used in fields, orchards, greenhouses, vineyards, beaches and many</w:t>
      </w:r>
      <w:r>
        <w:rPr>
          <w:spacing w:val="-64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areas independent of</w:t>
      </w:r>
      <w:r>
        <w:rPr>
          <w:spacing w:val="-1"/>
        </w:rPr>
        <w:t xml:space="preserve"> </w:t>
      </w:r>
      <w:r>
        <w:t>agriculture.</w:t>
      </w:r>
    </w:p>
    <w:p w:rsidR="001705EB" w:rsidRDefault="001705EB" w:rsidP="001705EB">
      <w:pPr>
        <w:pStyle w:val="GvdeMetni"/>
        <w:rPr>
          <w:sz w:val="26"/>
        </w:rPr>
      </w:pPr>
    </w:p>
    <w:p w:rsidR="001705EB" w:rsidRDefault="001705EB" w:rsidP="001705EB">
      <w:pPr>
        <w:pStyle w:val="GvdeMetni"/>
        <w:spacing w:before="9"/>
        <w:rPr>
          <w:sz w:val="35"/>
        </w:rPr>
      </w:pPr>
    </w:p>
    <w:p w:rsidR="001705EB" w:rsidRDefault="001705EB" w:rsidP="001705EB">
      <w:pPr>
        <w:pStyle w:val="GvdeMetni"/>
        <w:spacing w:line="280" w:lineRule="auto"/>
        <w:ind w:left="116" w:right="1426"/>
      </w:pPr>
      <w:r>
        <w:t>-34 pieces of Carbide (Carbide) blades provide long-lasting working</w:t>
      </w:r>
      <w:r>
        <w:rPr>
          <w:spacing w:val="-64"/>
        </w:rPr>
        <w:t xml:space="preserve"> </w:t>
      </w:r>
      <w:r>
        <w:t>opportunity.</w:t>
      </w:r>
    </w:p>
    <w:p w:rsidR="001705EB" w:rsidRDefault="001705EB" w:rsidP="001705EB">
      <w:pPr>
        <w:spacing w:line="280" w:lineRule="auto"/>
        <w:sectPr w:rsidR="001705EB" w:rsidSect="001705EB">
          <w:pgSz w:w="11910" w:h="16840"/>
          <w:pgMar w:top="1320" w:right="1340" w:bottom="280" w:left="1300" w:header="708" w:footer="708" w:gutter="0"/>
          <w:cols w:space="708"/>
        </w:sectPr>
      </w:pPr>
    </w:p>
    <w:p w:rsidR="001705EB" w:rsidRDefault="001705EB" w:rsidP="001705EB">
      <w:pPr>
        <w:pStyle w:val="GvdeMetni"/>
        <w:spacing w:before="75" w:line="280" w:lineRule="auto"/>
        <w:ind w:left="116" w:right="185"/>
      </w:pPr>
      <w:r>
        <w:lastRenderedPageBreak/>
        <w:t>Durability is maximized with Hardox chassis and body, and faultless operation</w:t>
      </w:r>
      <w:r>
        <w:rPr>
          <w:spacing w:val="-64"/>
        </w:rPr>
        <w:t xml:space="preserve"> </w:t>
      </w:r>
      <w:r>
        <w:t>is aimed even in the toughest conditions.</w:t>
      </w:r>
    </w:p>
    <w:p w:rsidR="001705EB" w:rsidRDefault="001705EB" w:rsidP="001705EB">
      <w:pPr>
        <w:pStyle w:val="GvdeMetni"/>
        <w:rPr>
          <w:sz w:val="26"/>
        </w:rPr>
      </w:pPr>
    </w:p>
    <w:p w:rsidR="001705EB" w:rsidRDefault="001705EB" w:rsidP="001705EB">
      <w:pPr>
        <w:pStyle w:val="GvdeMetni"/>
        <w:spacing w:before="9"/>
        <w:rPr>
          <w:sz w:val="35"/>
        </w:rPr>
      </w:pPr>
    </w:p>
    <w:p w:rsidR="001705EB" w:rsidRDefault="001705EB" w:rsidP="001705EB">
      <w:pPr>
        <w:pStyle w:val="GvdeMetni"/>
        <w:spacing w:before="1"/>
        <w:ind w:left="116"/>
      </w:pPr>
      <w:r>
        <w:t>-It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specially</w:t>
      </w:r>
      <w:r>
        <w:rPr>
          <w:spacing w:val="-8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Italian</w:t>
      </w:r>
      <w:r>
        <w:rPr>
          <w:spacing w:val="-1"/>
        </w:rPr>
        <w:t xml:space="preserve"> </w:t>
      </w:r>
      <w:r>
        <w:t>gearbox.</w:t>
      </w:r>
    </w:p>
    <w:p w:rsidR="001705EB" w:rsidRDefault="001705EB" w:rsidP="001705EB">
      <w:pPr>
        <w:pStyle w:val="GvdeMetni"/>
        <w:rPr>
          <w:sz w:val="26"/>
        </w:rPr>
      </w:pPr>
    </w:p>
    <w:p w:rsidR="001705EB" w:rsidRDefault="001705EB" w:rsidP="001705EB">
      <w:pPr>
        <w:pStyle w:val="GvdeMetni"/>
        <w:rPr>
          <w:sz w:val="26"/>
        </w:rPr>
      </w:pPr>
    </w:p>
    <w:p w:rsidR="001705EB" w:rsidRDefault="001705EB" w:rsidP="001705EB">
      <w:pPr>
        <w:pStyle w:val="GvdeMetni"/>
        <w:spacing w:before="158" w:line="278" w:lineRule="auto"/>
        <w:ind w:left="116" w:right="345"/>
      </w:pPr>
      <w:r>
        <w:t>-For unbalanced rotor balance, advanced technology equipments are used in</w:t>
      </w:r>
      <w:r>
        <w:rPr>
          <w:spacing w:val="-6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facilities.</w:t>
      </w:r>
    </w:p>
    <w:p w:rsidR="001705EB" w:rsidRDefault="001705EB" w:rsidP="001705EB">
      <w:pPr>
        <w:pStyle w:val="GvdeMetni"/>
        <w:spacing w:before="197"/>
        <w:ind w:left="116"/>
      </w:pPr>
      <w:r>
        <w:t>-All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machines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years.</w:t>
      </w:r>
    </w:p>
    <w:p w:rsidR="001705EB" w:rsidRDefault="001705EB" w:rsidP="001705EB">
      <w:pPr>
        <w:pStyle w:val="GvdeMetni"/>
        <w:rPr>
          <w:sz w:val="20"/>
        </w:rPr>
      </w:pPr>
    </w:p>
    <w:p w:rsidR="001705EB" w:rsidRDefault="001705EB" w:rsidP="001705EB">
      <w:pPr>
        <w:pStyle w:val="GvdeMetni"/>
        <w:rPr>
          <w:sz w:val="20"/>
        </w:rPr>
      </w:pPr>
    </w:p>
    <w:p w:rsidR="001705EB" w:rsidRDefault="001705EB" w:rsidP="001705EB">
      <w:pPr>
        <w:pStyle w:val="GvdeMetni"/>
        <w:spacing w:before="11"/>
        <w:rPr>
          <w:sz w:val="25"/>
        </w:rPr>
      </w:pPr>
    </w:p>
    <w:tbl>
      <w:tblPr>
        <w:tblStyle w:val="TableNormal"/>
        <w:tblW w:w="0" w:type="auto"/>
        <w:tblInd w:w="1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25"/>
        <w:gridCol w:w="1792"/>
        <w:gridCol w:w="1726"/>
        <w:gridCol w:w="1273"/>
      </w:tblGrid>
      <w:tr w:rsidR="001705EB" w:rsidTr="00B13E22">
        <w:trPr>
          <w:trHeight w:val="234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31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genişliği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Working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width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150cm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170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cm</w:t>
            </w:r>
          </w:p>
        </w:tc>
      </w:tr>
      <w:tr w:rsidR="001705EB" w:rsidTr="00B13E22">
        <w:trPr>
          <w:trHeight w:val="460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30" w:lineRule="exact"/>
              <w:ind w:left="623" w:right="305" w:hanging="28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Toprak </w:t>
            </w:r>
            <w:r>
              <w:rPr>
                <w:b/>
                <w:sz w:val="20"/>
              </w:rPr>
              <w:t>işleme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derinliği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Working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depth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spacing w:before="112" w:line="240" w:lineRule="auto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Max:20cm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0" w:right="88"/>
              <w:jc w:val="righ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Max.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20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cm</w:t>
            </w:r>
          </w:p>
        </w:tc>
      </w:tr>
      <w:tr w:rsidR="001705EB" w:rsidTr="00B13E22">
        <w:trPr>
          <w:trHeight w:val="234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32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Çalışma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hızı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Working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speed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ind w:left="294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0,3-2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km/sa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ind w:left="0" w:right="94"/>
              <w:jc w:val="righ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0,3-2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km/hr</w:t>
            </w:r>
          </w:p>
        </w:tc>
      </w:tr>
      <w:tr w:rsidR="001705EB" w:rsidTr="00B13E22">
        <w:trPr>
          <w:trHeight w:val="234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31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Makine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ağırlığı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Machine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weight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1465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1665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kg</w:t>
            </w:r>
          </w:p>
        </w:tc>
      </w:tr>
      <w:tr w:rsidR="001705EB" w:rsidTr="00B13E22">
        <w:trPr>
          <w:trHeight w:val="231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12" w:lineRule="exact"/>
              <w:ind w:left="32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Makine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genişliği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12" w:lineRule="exact"/>
              <w:ind w:left="10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Machine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width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spacing w:line="212" w:lineRule="exact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178cm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spacing w:line="212" w:lineRule="exact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198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cm</w:t>
            </w:r>
          </w:p>
        </w:tc>
      </w:tr>
      <w:tr w:rsidR="001705EB" w:rsidTr="00B13E22">
        <w:trPr>
          <w:trHeight w:val="234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32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Makine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uzunluğu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Machine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length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115cm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115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cm</w:t>
            </w:r>
          </w:p>
        </w:tc>
      </w:tr>
      <w:tr w:rsidR="001705EB" w:rsidTr="00B13E22">
        <w:trPr>
          <w:trHeight w:val="234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31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Makine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yüksekliği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Machine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height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130cm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130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cm</w:t>
            </w:r>
          </w:p>
        </w:tc>
      </w:tr>
      <w:tr w:rsidR="001705EB" w:rsidTr="00B13E22">
        <w:trPr>
          <w:trHeight w:val="460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32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Kırıcı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bıçak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30" w:lineRule="exact"/>
              <w:ind w:left="571" w:right="167" w:hanging="380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Total numer of</w:t>
            </w:r>
            <w:r>
              <w:rPr>
                <w:b/>
                <w:color w:val="212121"/>
                <w:spacing w:val="-5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blades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spacing w:before="112" w:line="240" w:lineRule="auto"/>
              <w:ind w:left="293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adet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501" w:right="491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34</w:t>
            </w:r>
          </w:p>
        </w:tc>
      </w:tr>
      <w:tr w:rsidR="001705EB" w:rsidTr="00B13E22">
        <w:trPr>
          <w:trHeight w:val="460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32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Kırıcı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bıçak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özelliği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7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Blades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feature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spacing w:before="112" w:line="240" w:lineRule="auto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Bor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Karbür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spacing w:line="230" w:lineRule="exact"/>
              <w:ind w:left="260" w:right="237" w:firstLine="79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Boron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spacing w:val="-1"/>
                <w:sz w:val="20"/>
              </w:rPr>
              <w:t>Carbide</w:t>
            </w:r>
          </w:p>
        </w:tc>
      </w:tr>
      <w:tr w:rsidR="001705EB" w:rsidTr="00B13E22">
        <w:trPr>
          <w:trHeight w:val="460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3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Makine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iç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kaplaması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30" w:lineRule="exact"/>
              <w:ind w:left="533" w:right="143" w:hanging="363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Machine inside</w:t>
            </w:r>
            <w:r>
              <w:rPr>
                <w:b/>
                <w:color w:val="212121"/>
                <w:spacing w:val="-5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coating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spacing w:before="112" w:line="240" w:lineRule="auto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Hardox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v.b.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Hardox</w:t>
            </w:r>
          </w:p>
        </w:tc>
      </w:tr>
      <w:tr w:rsidR="001705EB" w:rsidTr="00B13E22">
        <w:trPr>
          <w:trHeight w:val="460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30" w:lineRule="exact"/>
              <w:ind w:left="489" w:right="449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Kırıcı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bıçak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pozisiyonu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8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Blades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position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spacing w:before="112" w:line="240" w:lineRule="auto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Helis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Helix</w:t>
            </w:r>
          </w:p>
        </w:tc>
      </w:tr>
      <w:tr w:rsidR="001705EB" w:rsidTr="00B13E22">
        <w:trPr>
          <w:trHeight w:val="234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32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Kuyruk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devri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PTO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speed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ind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540d/sa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540</w:t>
            </w:r>
            <w:r>
              <w:rPr>
                <w:b/>
                <w:color w:val="212121"/>
                <w:spacing w:val="-2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rpm</w:t>
            </w:r>
          </w:p>
        </w:tc>
      </w:tr>
      <w:tr w:rsidR="001705EB" w:rsidTr="00B13E22">
        <w:trPr>
          <w:trHeight w:val="234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31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Makine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kapak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Machine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rear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door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Hidrolik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ind w:left="0" w:right="167"/>
              <w:jc w:val="righ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Hydraulic</w:t>
            </w:r>
          </w:p>
        </w:tc>
      </w:tr>
      <w:tr w:rsidR="001705EB" w:rsidTr="00B13E22">
        <w:trPr>
          <w:trHeight w:val="460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28" w:lineRule="exact"/>
              <w:ind w:left="640" w:right="153" w:hanging="4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Yağ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pompası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güç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kaynağı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28" w:lineRule="exact"/>
              <w:ind w:left="564" w:right="103" w:hanging="432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Oil pump power</w:t>
            </w:r>
            <w:r>
              <w:rPr>
                <w:b/>
                <w:color w:val="212121"/>
                <w:spacing w:val="-5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supply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spacing w:before="112" w:line="240" w:lineRule="auto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Traktör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Tractor</w:t>
            </w:r>
          </w:p>
        </w:tc>
      </w:tr>
      <w:tr w:rsidR="001705EB" w:rsidTr="00B13E22">
        <w:trPr>
          <w:trHeight w:val="231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12" w:lineRule="exact"/>
              <w:ind w:left="32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Güç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gereksinimi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12" w:lineRule="exact"/>
              <w:ind w:left="7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Required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tractor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spacing w:line="212" w:lineRule="exact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Min:80hp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spacing w:line="212" w:lineRule="exact"/>
              <w:ind w:left="0" w:right="115"/>
              <w:jc w:val="righ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Min.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85</w:t>
            </w:r>
            <w:r>
              <w:rPr>
                <w:b/>
                <w:color w:val="212121"/>
                <w:spacing w:val="-1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HP</w:t>
            </w:r>
          </w:p>
        </w:tc>
      </w:tr>
      <w:tr w:rsidR="001705EB" w:rsidTr="00B13E22">
        <w:trPr>
          <w:trHeight w:val="460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30" w:lineRule="exact"/>
              <w:ind w:left="674" w:right="295" w:hanging="34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Gerekli </w:t>
            </w:r>
            <w:r>
              <w:rPr>
                <w:b/>
                <w:sz w:val="20"/>
              </w:rPr>
              <w:t>traktör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özelliği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before="112" w:line="240" w:lineRule="auto"/>
              <w:ind w:left="6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Tractor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feature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spacing w:line="230" w:lineRule="exact"/>
              <w:ind w:left="633" w:right="75" w:hanging="52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Süper </w:t>
            </w:r>
            <w:r>
              <w:rPr>
                <w:b/>
                <w:sz w:val="20"/>
              </w:rPr>
              <w:t>Sürünger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vites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spacing w:line="230" w:lineRule="exact"/>
              <w:ind w:left="289" w:firstLine="62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Creep</w:t>
            </w:r>
            <w:r>
              <w:rPr>
                <w:b/>
                <w:color w:val="212121"/>
                <w:spacing w:val="1"/>
                <w:sz w:val="20"/>
              </w:rPr>
              <w:t xml:space="preserve"> </w:t>
            </w:r>
            <w:r>
              <w:rPr>
                <w:b/>
                <w:color w:val="212121"/>
                <w:w w:val="95"/>
                <w:sz w:val="20"/>
              </w:rPr>
              <w:t>speeds</w:t>
            </w:r>
          </w:p>
        </w:tc>
      </w:tr>
      <w:tr w:rsidR="001705EB" w:rsidTr="00B13E22">
        <w:trPr>
          <w:trHeight w:val="231"/>
        </w:trPr>
        <w:tc>
          <w:tcPr>
            <w:tcW w:w="2025" w:type="dxa"/>
            <w:tcBorders>
              <w:left w:val="single" w:sz="6" w:space="0" w:color="000000"/>
              <w:righ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12" w:lineRule="exact"/>
              <w:ind w:left="32"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Garanti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Süresi;</w:t>
            </w:r>
          </w:p>
        </w:tc>
        <w:tc>
          <w:tcPr>
            <w:tcW w:w="1792" w:type="dxa"/>
            <w:tcBorders>
              <w:left w:val="double" w:sz="1" w:space="0" w:color="000000"/>
            </w:tcBorders>
          </w:tcPr>
          <w:p w:rsidR="001705EB" w:rsidRDefault="001705EB" w:rsidP="00B13E22">
            <w:pPr>
              <w:pStyle w:val="TableParagraph"/>
              <w:spacing w:line="212" w:lineRule="exact"/>
              <w:ind w:left="3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Warranty</w:t>
            </w:r>
            <w:r>
              <w:rPr>
                <w:b/>
                <w:color w:val="212121"/>
                <w:spacing w:val="-5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period</w:t>
            </w:r>
          </w:p>
        </w:tc>
        <w:tc>
          <w:tcPr>
            <w:tcW w:w="1726" w:type="dxa"/>
          </w:tcPr>
          <w:p w:rsidR="001705EB" w:rsidRDefault="001705EB" w:rsidP="00B13E22">
            <w:pPr>
              <w:pStyle w:val="TableParagraph"/>
              <w:spacing w:line="212" w:lineRule="exact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</w:p>
        </w:tc>
        <w:tc>
          <w:tcPr>
            <w:tcW w:w="1273" w:type="dxa"/>
            <w:tcBorders>
              <w:right w:val="single" w:sz="6" w:space="0" w:color="000000"/>
            </w:tcBorders>
          </w:tcPr>
          <w:p w:rsidR="001705EB" w:rsidRDefault="001705EB" w:rsidP="00B13E22">
            <w:pPr>
              <w:pStyle w:val="TableParagraph"/>
              <w:spacing w:line="212" w:lineRule="exact"/>
              <w:ind w:left="277"/>
              <w:jc w:val="lef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2</w:t>
            </w:r>
            <w:r>
              <w:rPr>
                <w:b/>
                <w:color w:val="212121"/>
                <w:spacing w:val="-3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Years</w:t>
            </w:r>
          </w:p>
        </w:tc>
      </w:tr>
    </w:tbl>
    <w:p w:rsidR="001705EB" w:rsidRDefault="001705EB" w:rsidP="001705EB"/>
    <w:p w:rsidR="0064494F" w:rsidRDefault="0064494F"/>
    <w:sectPr w:rsidR="0064494F" w:rsidSect="001055FE">
      <w:pgSz w:w="11910" w:h="16840"/>
      <w:pgMar w:top="1320" w:right="13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705EB"/>
    <w:rsid w:val="001705EB"/>
    <w:rsid w:val="0064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5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705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05EB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705EB"/>
    <w:pPr>
      <w:widowControl w:val="0"/>
      <w:autoSpaceDE w:val="0"/>
      <w:autoSpaceDN w:val="0"/>
      <w:spacing w:after="0" w:line="214" w:lineRule="exact"/>
      <w:ind w:left="295"/>
      <w:jc w:val="center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>NeC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2022-12-23T12:54:00Z</dcterms:created>
  <dcterms:modified xsi:type="dcterms:W3CDTF">2022-12-23T12:56:00Z</dcterms:modified>
</cp:coreProperties>
</file>